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3B5877">
        <w:rPr>
          <w:rFonts w:asciiTheme="minorHAnsi" w:hAnsiTheme="minorHAnsi" w:cs="Arial"/>
          <w:b/>
        </w:rPr>
        <w:t xml:space="preserve">  </w:t>
      </w:r>
      <w:r w:rsidR="00A9396F">
        <w:rPr>
          <w:rFonts w:asciiTheme="minorHAnsi" w:hAnsiTheme="minorHAnsi" w:cs="Arial"/>
          <w:b/>
        </w:rPr>
        <w:t xml:space="preserve">  </w:t>
      </w:r>
      <w:r w:rsidR="003B5877">
        <w:rPr>
          <w:rFonts w:asciiTheme="minorHAnsi" w:hAnsiTheme="minorHAnsi" w:cs="Arial"/>
          <w:b/>
        </w:rPr>
        <w:t xml:space="preserve">  </w:t>
      </w:r>
      <w:r w:rsidR="00355064">
        <w:rPr>
          <w:rFonts w:asciiTheme="minorHAnsi" w:hAnsiTheme="minorHAnsi" w:cs="Arial"/>
          <w:b/>
        </w:rPr>
        <w:t>/2022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484600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AB7C62">
        <w:rPr>
          <w:rFonts w:asciiTheme="minorHAnsi" w:hAnsiTheme="minorHAnsi" w:cs="Arial"/>
          <w:b/>
          <w:sz w:val="22"/>
          <w:szCs w:val="22"/>
        </w:rPr>
        <w:t>MU030T00012</w:t>
      </w:r>
      <w:r w:rsidR="00985B05">
        <w:rPr>
          <w:rFonts w:asciiTheme="minorHAnsi" w:hAnsiTheme="minorHAnsi" w:cs="Arial"/>
          <w:b/>
          <w:sz w:val="22"/>
          <w:szCs w:val="22"/>
        </w:rPr>
        <w:t>86</w:t>
      </w:r>
      <w:r w:rsidR="003B58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B5877">
        <w:rPr>
          <w:rFonts w:asciiTheme="minorHAnsi" w:hAnsiTheme="minorHAnsi" w:cs="Arial"/>
          <w:sz w:val="22"/>
          <w:szCs w:val="22"/>
        </w:rPr>
        <w:t>11</w:t>
      </w:r>
      <w:r w:rsidR="00AB7C62">
        <w:rPr>
          <w:rFonts w:asciiTheme="minorHAnsi" w:hAnsiTheme="minorHAnsi" w:cs="Arial"/>
          <w:sz w:val="22"/>
          <w:szCs w:val="22"/>
        </w:rPr>
        <w:t>/01/2022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48460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CE0262">
        <w:rPr>
          <w:rFonts w:asciiTheme="minorHAnsi" w:hAnsiTheme="minorHAnsi" w:cs="Arial"/>
          <w:b/>
          <w:sz w:val="22"/>
          <w:szCs w:val="22"/>
        </w:rPr>
        <w:t xml:space="preserve">  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 xml:space="preserve">e información solicitada por </w:t>
      </w:r>
      <w:r w:rsidR="00FA20AE">
        <w:rPr>
          <w:rFonts w:asciiTheme="minorHAnsi" w:hAnsiTheme="minorHAnsi" w:cs="Arial"/>
          <w:sz w:val="22"/>
          <w:szCs w:val="22"/>
        </w:rPr>
        <w:t xml:space="preserve">don </w:t>
      </w:r>
      <w:r w:rsidR="003B5877">
        <w:rPr>
          <w:rFonts w:asciiTheme="minorHAnsi" w:hAnsiTheme="minorHAnsi" w:cs="Arial"/>
          <w:sz w:val="22"/>
          <w:szCs w:val="22"/>
        </w:rPr>
        <w:t>Alejandro Díaz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</w:t>
      </w:r>
      <w:r>
        <w:rPr>
          <w:rFonts w:asciiTheme="minorHAnsi" w:hAnsiTheme="minorHAnsi" w:cs="Arial"/>
          <w:sz w:val="22"/>
          <w:szCs w:val="22"/>
        </w:rPr>
        <w:t>rva del Artículo 21 Nº 1 letra c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AB7C62">
        <w:rPr>
          <w:rFonts w:asciiTheme="minorHAnsi" w:hAnsiTheme="minorHAnsi" w:cs="Arial"/>
          <w:b/>
          <w:sz w:val="22"/>
          <w:szCs w:val="22"/>
        </w:rPr>
        <w:t>1</w:t>
      </w:r>
      <w:r w:rsidR="003B5877">
        <w:rPr>
          <w:rFonts w:asciiTheme="minorHAnsi" w:hAnsiTheme="minorHAnsi" w:cs="Arial"/>
          <w:b/>
          <w:sz w:val="22"/>
          <w:szCs w:val="22"/>
        </w:rPr>
        <w:t>9</w:t>
      </w:r>
      <w:r w:rsidR="000E658C">
        <w:rPr>
          <w:rFonts w:asciiTheme="minorHAnsi" w:hAnsiTheme="minorHAnsi" w:cs="Arial"/>
          <w:b/>
          <w:sz w:val="22"/>
          <w:szCs w:val="22"/>
        </w:rPr>
        <w:t xml:space="preserve"> de enero de 2022.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D2A22" w:rsidRDefault="006A7622" w:rsidP="004D2A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D2A22">
        <w:rPr>
          <w:rFonts w:asciiTheme="minorHAnsi" w:hAnsiTheme="minorHAnsi" w:cs="Arial"/>
          <w:sz w:val="22"/>
          <w:szCs w:val="22"/>
        </w:rPr>
        <w:t>E</w:t>
      </w:r>
      <w:r w:rsidR="004D2A22" w:rsidRPr="00BC524E">
        <w:rPr>
          <w:rFonts w:asciiTheme="minorHAnsi" w:hAnsiTheme="minorHAnsi" w:cs="Arial"/>
          <w:sz w:val="22"/>
          <w:szCs w:val="22"/>
        </w:rPr>
        <w:t>l</w:t>
      </w:r>
      <w:r w:rsidR="004D2A22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4A779D" w:rsidRPr="00CE0262" w:rsidRDefault="00511DDC" w:rsidP="003B587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3B5877">
        <w:rPr>
          <w:rFonts w:asciiTheme="minorHAnsi" w:hAnsiTheme="minorHAnsi" w:cs="Arial"/>
          <w:sz w:val="22"/>
          <w:szCs w:val="22"/>
        </w:rPr>
        <w:t xml:space="preserve"> 11</w:t>
      </w:r>
      <w:r w:rsidR="00AB7C62">
        <w:rPr>
          <w:rFonts w:asciiTheme="minorHAnsi" w:hAnsiTheme="minorHAnsi" w:cs="Arial"/>
          <w:sz w:val="22"/>
          <w:szCs w:val="22"/>
        </w:rPr>
        <w:t>/01/2022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FA20A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</w:t>
      </w:r>
      <w:r w:rsidR="00AB7C62">
        <w:rPr>
          <w:rFonts w:asciiTheme="minorHAnsi" w:hAnsiTheme="minorHAnsi" w:cs="Arial"/>
          <w:sz w:val="22"/>
          <w:szCs w:val="22"/>
        </w:rPr>
        <w:t>12</w:t>
      </w:r>
      <w:r w:rsidR="003B5877">
        <w:rPr>
          <w:rFonts w:asciiTheme="minorHAnsi" w:hAnsiTheme="minorHAnsi" w:cs="Arial"/>
          <w:sz w:val="22"/>
          <w:szCs w:val="22"/>
        </w:rPr>
        <w:t>86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cuyo tenor literal es el siguiente:</w:t>
      </w:r>
      <w:r w:rsidR="00566808" w:rsidRPr="00CE0262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883A78" w:rsidRPr="00CE0262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solicito. 1. todos los decretos de pagos visados pero no firmados por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contros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interno periodo junio 2021 enero hasta la fecha 2022.2.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solicito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copia fiel del libro de decretos 2021 y avance del 2022 foliado y cerrado al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dia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 hoy. 3. solcito informe de personal criterios de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seleccion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sueldo objetivos y avances del cargo del departamento de la mujer</w:t>
      </w:r>
      <w:r w:rsid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o ,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genero. 4. solicito se regularice y se informe el personal a contrata que cumple una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funcion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contrada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por una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funcion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y que ejerce otra. 5. aporte de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educacion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al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ccr</w:t>
      </w:r>
      <w:proofErr w:type="spellEnd"/>
      <w:r w:rsid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</w:t>
      </w:r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6.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copia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 horas extras funciones y un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infome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detallado de todos los funcionarios que ejercieron labores el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dia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19 de diciembre 7.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copia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del decreto de nombramiento de todo el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perosnal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que desde junio a la fecha han ingresado con su respectivo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cv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. 8.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solcito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copia fiel de todos los juicios laborales y el monto que este municipio adeuda por este concepto</w:t>
      </w:r>
      <w:r w:rsidR="00AB7C62" w:rsidRPr="00CE026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3B5877" w:rsidRDefault="003B5877" w:rsidP="003B587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AB7C62" w:rsidRDefault="00AB7C62" w:rsidP="00AB7C6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 xml:space="preserve">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1 letra </w:t>
      </w:r>
      <w:r w:rsidR="00530005">
        <w:rPr>
          <w:rFonts w:asciiTheme="minorHAnsi" w:hAnsiTheme="minorHAnsi" w:cs="Arial"/>
          <w:sz w:val="22"/>
          <w:szCs w:val="22"/>
        </w:rPr>
        <w:t>C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530005">
        <w:rPr>
          <w:rFonts w:asciiTheme="minorHAnsi" w:hAnsiTheme="minorHAnsi" w:cs="Arial"/>
          <w:sz w:val="22"/>
          <w:szCs w:val="22"/>
        </w:rPr>
        <w:t>t</w:t>
      </w:r>
      <w:r w:rsidR="00530005" w:rsidRPr="00530005">
        <w:rPr>
          <w:rFonts w:asciiTheme="minorHAnsi" w:hAnsiTheme="minorHAnsi" w:cs="Arial"/>
          <w:sz w:val="22"/>
          <w:szCs w:val="22"/>
        </w:rPr>
        <w:t>ratándose de requerimientos de carácter genérico, referidos a un elevado número de actos administrativos o sus antecedentes o cuya atención requiera distraer indebidamente a los funcionarios del cumplimiento regular de sus labores habituales</w:t>
      </w:r>
      <w:r w:rsidR="003A78D5">
        <w:rPr>
          <w:rFonts w:asciiTheme="minorHAnsi" w:hAnsiTheme="minorHAnsi" w:cs="Arial"/>
          <w:sz w:val="22"/>
          <w:szCs w:val="22"/>
        </w:rPr>
        <w:t>”.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E110A" w:rsidRPr="007C2A6B" w:rsidRDefault="004A779D" w:rsidP="006972C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>DENIÉGASE</w:t>
      </w:r>
      <w:r w:rsidR="00CE026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83A7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CE0262">
        <w:rPr>
          <w:rFonts w:asciiTheme="minorHAnsi" w:hAnsiTheme="minorHAnsi" w:cs="Arial"/>
          <w:sz w:val="22"/>
          <w:szCs w:val="22"/>
        </w:rPr>
        <w:t xml:space="preserve"> </w:t>
      </w:r>
      <w:r w:rsidR="007C2A6B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solicito. 1. todos los decretos de pagos visados pero no firmados por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contros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interno periodo junio 2021 enero hasta la fecha 2022.2.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solicito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copia fiel del libro de decretos 2021 y avance del 2022 foliado y cerrado al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dia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 hoy. 3. solcito informe de personal criterios de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seleccion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sueldo objetivos y avances del cargo del departamento de la mujer</w:t>
      </w:r>
      <w:r w:rsid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o ,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genero. 4. solicito se regularice y se informe el personal a contrata que cumple una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funcion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contrada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por una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funcion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y que ejerce otra. 5. aporte de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educacion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al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ccr</w:t>
      </w:r>
      <w:proofErr w:type="spellEnd"/>
      <w:r w:rsid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</w:t>
      </w:r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6.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copia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 horas extras funciones y un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infome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detallado de todos los funcionarios que ejercieron labores el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dia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19 de diciembre 7. </w:t>
      </w:r>
      <w:proofErr w:type="gram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copia</w:t>
      </w:r>
      <w:proofErr w:type="gram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del decreto de nombramiento de todo el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perosnal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 xml:space="preserve"> que desde junio a la fecha han ingresado con su respectivo </w:t>
      </w:r>
      <w:proofErr w:type="spellStart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cv</w:t>
      </w:r>
      <w:proofErr w:type="spellEnd"/>
      <w:r w:rsidR="00CE0262" w:rsidRPr="00CE0262">
        <w:rPr>
          <w:rFonts w:ascii="Calibri" w:hAnsi="Calibri" w:cs="Calibri"/>
          <w:b/>
          <w:i/>
          <w:color w:val="000000"/>
          <w:sz w:val="22"/>
          <w:szCs w:val="22"/>
          <w:lang w:val="es-ES" w:eastAsia="es-ES"/>
        </w:rPr>
        <w:t>. 8. solcito copia fiel de todos los juicios laborales y el monto que este municipio adeuda por este concepto</w:t>
      </w:r>
      <w:r w:rsidR="006C517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022330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, </w:t>
      </w:r>
      <w:r w:rsidRPr="007C2A6B">
        <w:rPr>
          <w:rFonts w:asciiTheme="minorHAnsi" w:hAnsiTheme="minorHAnsi" w:cs="Arial"/>
          <w:sz w:val="22"/>
          <w:szCs w:val="22"/>
        </w:rPr>
        <w:t xml:space="preserve">requerida por </w:t>
      </w:r>
      <w:r w:rsidR="006972C3">
        <w:rPr>
          <w:rFonts w:asciiTheme="minorHAnsi" w:hAnsiTheme="minorHAnsi" w:cs="Arial"/>
          <w:sz w:val="22"/>
          <w:szCs w:val="22"/>
        </w:rPr>
        <w:t>don Alejandro Díaz</w:t>
      </w:r>
      <w:r w:rsidRPr="007C2A6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MU030T000</w:t>
      </w:r>
      <w:r w:rsidR="00FF4B22">
        <w:rPr>
          <w:rFonts w:asciiTheme="minorHAnsi" w:hAnsiTheme="minorHAnsi" w:cs="Arial"/>
          <w:sz w:val="22"/>
          <w:szCs w:val="22"/>
        </w:rPr>
        <w:t>12</w:t>
      </w:r>
      <w:r w:rsidR="006972C3">
        <w:rPr>
          <w:rFonts w:asciiTheme="minorHAnsi" w:hAnsiTheme="minorHAnsi" w:cs="Arial"/>
          <w:sz w:val="22"/>
          <w:szCs w:val="22"/>
        </w:rPr>
        <w:t>86</w:t>
      </w:r>
      <w:r w:rsidRPr="007C2A6B">
        <w:rPr>
          <w:rFonts w:asciiTheme="minorHAnsi" w:hAnsiTheme="minorHAnsi" w:cs="Arial"/>
          <w:sz w:val="22"/>
          <w:szCs w:val="22"/>
        </w:rPr>
        <w:t xml:space="preserve"> de</w:t>
      </w:r>
      <w:r w:rsidR="007C2A6B">
        <w:rPr>
          <w:rFonts w:asciiTheme="minorHAnsi" w:hAnsiTheme="minorHAnsi" w:cs="Arial"/>
          <w:sz w:val="22"/>
          <w:szCs w:val="22"/>
        </w:rPr>
        <w:t xml:space="preserve"> fecha </w:t>
      </w:r>
      <w:r w:rsidR="006972C3">
        <w:rPr>
          <w:rFonts w:asciiTheme="minorHAnsi" w:hAnsiTheme="minorHAnsi" w:cs="Arial"/>
          <w:sz w:val="22"/>
          <w:szCs w:val="22"/>
        </w:rPr>
        <w:t>11</w:t>
      </w:r>
      <w:r w:rsidR="00FF4B22">
        <w:rPr>
          <w:rFonts w:asciiTheme="minorHAnsi" w:hAnsiTheme="minorHAnsi" w:cs="Arial"/>
          <w:sz w:val="22"/>
          <w:szCs w:val="22"/>
        </w:rPr>
        <w:t>/01/2022</w:t>
      </w:r>
      <w:r w:rsidR="006972C3">
        <w:rPr>
          <w:rFonts w:asciiTheme="minorHAnsi" w:hAnsiTheme="minorHAnsi" w:cs="Arial"/>
          <w:sz w:val="22"/>
          <w:szCs w:val="22"/>
        </w:rPr>
        <w:t xml:space="preserve"> </w:t>
      </w:r>
      <w:r w:rsidR="003A78D5">
        <w:rPr>
          <w:rFonts w:asciiTheme="minorHAnsi" w:hAnsiTheme="minorHAnsi" w:cs="Arial"/>
          <w:sz w:val="22"/>
          <w:szCs w:val="22"/>
        </w:rPr>
        <w:t xml:space="preserve">en razón </w:t>
      </w:r>
      <w:r w:rsidR="00CA481A">
        <w:rPr>
          <w:rFonts w:asciiTheme="minorHAnsi" w:hAnsiTheme="minorHAnsi" w:cs="Arial"/>
          <w:sz w:val="22"/>
          <w:szCs w:val="22"/>
        </w:rPr>
        <w:t>que,</w:t>
      </w:r>
      <w:r w:rsidR="006972C3">
        <w:rPr>
          <w:rFonts w:asciiTheme="minorHAnsi" w:hAnsiTheme="minorHAnsi" w:cs="Arial"/>
          <w:sz w:val="22"/>
          <w:szCs w:val="22"/>
        </w:rPr>
        <w:t xml:space="preserve"> </w:t>
      </w:r>
      <w:r w:rsidR="00B17AD6">
        <w:rPr>
          <w:rFonts w:asciiTheme="minorHAnsi" w:hAnsiTheme="minorHAnsi" w:cs="Arial"/>
          <w:sz w:val="22"/>
          <w:szCs w:val="22"/>
        </w:rPr>
        <w:t xml:space="preserve">ésta no se encuentra contenida en resoluciones y/o actos según lo indicado en el artículo 5 de la Ley sobre derecho el acceso a la información y </w:t>
      </w:r>
      <w:r w:rsidR="00FF4B22">
        <w:rPr>
          <w:rFonts w:asciiTheme="minorHAnsi" w:hAnsiTheme="minorHAnsi" w:cs="Arial"/>
          <w:sz w:val="22"/>
          <w:szCs w:val="22"/>
        </w:rPr>
        <w:t xml:space="preserve">recabar </w:t>
      </w:r>
      <w:r w:rsidR="00726776">
        <w:rPr>
          <w:rFonts w:asciiTheme="minorHAnsi" w:hAnsiTheme="minorHAnsi" w:cs="Arial"/>
          <w:sz w:val="22"/>
          <w:szCs w:val="22"/>
        </w:rPr>
        <w:t xml:space="preserve">y sistematizar </w:t>
      </w:r>
      <w:r w:rsidR="00FF4B22">
        <w:rPr>
          <w:rFonts w:asciiTheme="minorHAnsi" w:hAnsiTheme="minorHAnsi" w:cs="Arial"/>
          <w:sz w:val="22"/>
          <w:szCs w:val="22"/>
        </w:rPr>
        <w:t>la información en la medida que el peticionario</w:t>
      </w:r>
      <w:r w:rsidR="00726776">
        <w:rPr>
          <w:rFonts w:asciiTheme="minorHAnsi" w:hAnsiTheme="minorHAnsi" w:cs="Arial"/>
          <w:sz w:val="22"/>
          <w:szCs w:val="22"/>
        </w:rPr>
        <w:t xml:space="preserve"> la </w:t>
      </w:r>
      <w:r w:rsidR="00FF4B22">
        <w:rPr>
          <w:rFonts w:asciiTheme="minorHAnsi" w:hAnsiTheme="minorHAnsi" w:cs="Arial"/>
          <w:sz w:val="22"/>
          <w:szCs w:val="22"/>
        </w:rPr>
        <w:t>realiza no es posible para la Dirección en competencia, ya que su realización distraería indebidamente la función diaria de la misma</w:t>
      </w:r>
      <w:r w:rsidR="0056449E">
        <w:rPr>
          <w:rFonts w:asciiTheme="minorHAnsi" w:hAnsiTheme="minorHAnsi" w:cs="Arial"/>
          <w:sz w:val="22"/>
          <w:szCs w:val="22"/>
        </w:rPr>
        <w:t>. P</w:t>
      </w:r>
      <w:r w:rsidR="00CA481A" w:rsidRPr="00CA481A">
        <w:rPr>
          <w:rFonts w:asciiTheme="minorHAnsi" w:hAnsiTheme="minorHAnsi" w:cs="Arial"/>
          <w:sz w:val="22"/>
          <w:szCs w:val="22"/>
        </w:rPr>
        <w:t xml:space="preserve">or lo </w:t>
      </w:r>
      <w:r w:rsidR="0056449E" w:rsidRPr="00CA481A">
        <w:rPr>
          <w:rFonts w:asciiTheme="minorHAnsi" w:hAnsiTheme="minorHAnsi" w:cs="Arial"/>
          <w:sz w:val="22"/>
          <w:szCs w:val="22"/>
        </w:rPr>
        <w:t>tanto, se</w:t>
      </w:r>
      <w:r w:rsidR="00CA481A" w:rsidRPr="00CA481A">
        <w:rPr>
          <w:rFonts w:asciiTheme="minorHAnsi" w:hAnsiTheme="minorHAnsi" w:cs="Arial"/>
          <w:sz w:val="22"/>
          <w:szCs w:val="22"/>
        </w:rPr>
        <w:t xml:space="preserve"> acoge </w:t>
      </w:r>
      <w:r w:rsidR="0056449E" w:rsidRPr="007C2A6B">
        <w:rPr>
          <w:rFonts w:asciiTheme="minorHAnsi" w:hAnsiTheme="minorHAnsi" w:cs="Arial"/>
          <w:sz w:val="22"/>
          <w:szCs w:val="22"/>
        </w:rPr>
        <w:t>a su respecto la causal del artículo 21 N°</w:t>
      </w:r>
      <w:r w:rsidR="0056449E">
        <w:rPr>
          <w:rFonts w:asciiTheme="minorHAnsi" w:hAnsiTheme="minorHAnsi" w:cs="Arial"/>
          <w:sz w:val="22"/>
          <w:szCs w:val="22"/>
        </w:rPr>
        <w:t xml:space="preserve"> 1, letra c de la Ley 20.285, </w:t>
      </w:r>
      <w:r w:rsidR="00CA481A" w:rsidRPr="00CA481A">
        <w:rPr>
          <w:rFonts w:asciiTheme="minorHAnsi" w:hAnsiTheme="minorHAnsi" w:cs="Arial"/>
          <w:sz w:val="22"/>
          <w:szCs w:val="22"/>
        </w:rPr>
        <w:t xml:space="preserve">a lo dispuesto en el </w:t>
      </w:r>
      <w:r w:rsidR="0056449E" w:rsidRPr="00CA481A">
        <w:rPr>
          <w:rFonts w:asciiTheme="minorHAnsi" w:hAnsiTheme="minorHAnsi" w:cs="Arial"/>
          <w:sz w:val="22"/>
          <w:szCs w:val="22"/>
        </w:rPr>
        <w:t>artículo</w:t>
      </w:r>
      <w:r w:rsidR="00CA481A" w:rsidRPr="00CA481A">
        <w:rPr>
          <w:rFonts w:asciiTheme="minorHAnsi" w:hAnsiTheme="minorHAnsi" w:cs="Arial"/>
          <w:sz w:val="22"/>
          <w:szCs w:val="22"/>
        </w:rPr>
        <w:t> 21</w:t>
      </w:r>
      <w:r w:rsidR="00624D6F">
        <w:rPr>
          <w:rFonts w:asciiTheme="minorHAnsi" w:hAnsiTheme="minorHAnsi" w:cs="Arial"/>
          <w:sz w:val="22"/>
          <w:szCs w:val="22"/>
        </w:rPr>
        <w:t> de la Ley 20.285.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6972C3">
        <w:rPr>
          <w:rFonts w:asciiTheme="minorHAnsi" w:hAnsiTheme="minorHAnsi" w:cs="Arial"/>
          <w:sz w:val="22"/>
          <w:szCs w:val="22"/>
        </w:rPr>
        <w:t xml:space="preserve"> </w:t>
      </w:r>
      <w:r w:rsidR="00624D6F">
        <w:rPr>
          <w:rFonts w:asciiTheme="minorHAnsi" w:hAnsiTheme="minorHAnsi" w:cs="Arial"/>
          <w:sz w:val="22"/>
          <w:szCs w:val="22"/>
        </w:rPr>
        <w:t xml:space="preserve">don </w:t>
      </w:r>
      <w:r w:rsidR="006972C3">
        <w:rPr>
          <w:rFonts w:asciiTheme="minorHAnsi" w:hAnsiTheme="minorHAnsi" w:cs="Arial"/>
          <w:sz w:val="22"/>
          <w:szCs w:val="22"/>
        </w:rPr>
        <w:t>Alejandro Díaz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2A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9F682E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="009F682E">
        <w:rPr>
          <w:rFonts w:asciiTheme="minorHAnsi" w:hAnsiTheme="minorHAnsi" w:cs="Arial"/>
          <w:sz w:val="18"/>
          <w:szCs w:val="18"/>
          <w:lang w:val="es-CL"/>
        </w:rPr>
        <w:t>Sr.</w:t>
      </w:r>
      <w:r w:rsidR="007D43A6">
        <w:rPr>
          <w:rFonts w:asciiTheme="minorHAnsi" w:hAnsiTheme="minorHAnsi" w:cs="Arial"/>
          <w:sz w:val="18"/>
          <w:szCs w:val="18"/>
        </w:rPr>
        <w:t>Alejandro Díaz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4D2A2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="00974FD6"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7D43A6">
        <w:rPr>
          <w:rFonts w:asciiTheme="minorHAnsi" w:hAnsiTheme="minorHAnsi"/>
          <w:sz w:val="18"/>
          <w:szCs w:val="18"/>
        </w:rPr>
        <w:t>jra</w:t>
      </w:r>
      <w:proofErr w:type="spellEnd"/>
    </w:p>
    <w:p w:rsid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082355">
        <w:rPr>
          <w:rFonts w:asciiTheme="minorHAnsi" w:hAnsiTheme="minorHAnsi"/>
          <w:b/>
          <w:sz w:val="18"/>
          <w:szCs w:val="18"/>
        </w:rPr>
        <w:t>r</w:t>
      </w:r>
      <w:r w:rsidR="00693564">
        <w:rPr>
          <w:rFonts w:asciiTheme="minorHAnsi" w:hAnsiTheme="minorHAnsi"/>
          <w:b/>
          <w:sz w:val="18"/>
          <w:szCs w:val="18"/>
        </w:rPr>
        <w:t>espuesta solicitud MU030T00012</w:t>
      </w:r>
      <w:bookmarkStart w:id="0" w:name="_GoBack"/>
      <w:bookmarkEnd w:id="0"/>
      <w:r w:rsidR="007D43A6">
        <w:rPr>
          <w:rFonts w:asciiTheme="minorHAnsi" w:hAnsiTheme="minorHAnsi"/>
          <w:b/>
          <w:sz w:val="18"/>
          <w:szCs w:val="18"/>
        </w:rPr>
        <w:t>86</w:t>
      </w:r>
    </w:p>
    <w:p w:rsidR="007D43A6" w:rsidRDefault="007D43A6">
      <w:pPr>
        <w:rPr>
          <w:rFonts w:asciiTheme="minorHAnsi" w:hAnsiTheme="minorHAnsi"/>
          <w:b/>
          <w:sz w:val="18"/>
          <w:szCs w:val="18"/>
        </w:rPr>
      </w:pPr>
    </w:p>
    <w:p w:rsidR="007D43A6" w:rsidRDefault="007D43A6">
      <w:pPr>
        <w:rPr>
          <w:rFonts w:asciiTheme="minorHAnsi" w:hAnsiTheme="minorHAnsi"/>
          <w:b/>
          <w:sz w:val="18"/>
          <w:szCs w:val="18"/>
        </w:rPr>
      </w:pPr>
    </w:p>
    <w:p w:rsidR="007D43A6" w:rsidRDefault="007D43A6">
      <w:pPr>
        <w:rPr>
          <w:rFonts w:asciiTheme="minorHAnsi" w:hAnsiTheme="minorHAnsi"/>
          <w:b/>
          <w:sz w:val="18"/>
          <w:szCs w:val="18"/>
        </w:rPr>
      </w:pPr>
    </w:p>
    <w:p w:rsidR="007D43A6" w:rsidRDefault="007D43A6">
      <w:pPr>
        <w:rPr>
          <w:rFonts w:asciiTheme="minorHAnsi" w:hAnsiTheme="minorHAnsi"/>
          <w:b/>
          <w:sz w:val="18"/>
          <w:szCs w:val="18"/>
        </w:rPr>
      </w:pPr>
    </w:p>
    <w:p w:rsidR="007D43A6" w:rsidRDefault="007D43A6">
      <w:pPr>
        <w:rPr>
          <w:rFonts w:asciiTheme="minorHAnsi" w:hAnsiTheme="minorHAnsi"/>
          <w:b/>
          <w:sz w:val="18"/>
          <w:szCs w:val="18"/>
        </w:rPr>
      </w:pPr>
    </w:p>
    <w:p w:rsidR="007D43A6" w:rsidRDefault="007D43A6">
      <w:pPr>
        <w:rPr>
          <w:rFonts w:asciiTheme="minorHAnsi" w:hAnsiTheme="minorHAnsi"/>
          <w:b/>
          <w:sz w:val="18"/>
          <w:szCs w:val="18"/>
        </w:rPr>
      </w:pPr>
    </w:p>
    <w:p w:rsidR="007D43A6" w:rsidRDefault="007D43A6">
      <w:pPr>
        <w:rPr>
          <w:rFonts w:asciiTheme="minorHAnsi" w:hAnsiTheme="minorHAnsi"/>
          <w:b/>
          <w:sz w:val="18"/>
          <w:szCs w:val="18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68"/>
      </w:tblGrid>
      <w:tr w:rsidR="007D43A6" w:rsidRPr="007D43A6" w:rsidTr="007D43A6">
        <w:trPr>
          <w:trHeight w:val="49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A6" w:rsidRPr="007D43A6" w:rsidRDefault="007D43A6" w:rsidP="007D43A6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D43A6" w:rsidRPr="007D43A6" w:rsidTr="007D43A6">
        <w:trPr>
          <w:trHeight w:val="97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A6" w:rsidRPr="007D43A6" w:rsidRDefault="007D43A6" w:rsidP="007D43A6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D43A6" w:rsidRPr="007D43A6" w:rsidTr="007D43A6">
        <w:trPr>
          <w:trHeight w:val="495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A6" w:rsidRPr="007D43A6" w:rsidRDefault="007D43A6" w:rsidP="007D43A6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D43A6" w:rsidRPr="007D43A6" w:rsidTr="007D43A6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A6" w:rsidRPr="007D43A6" w:rsidRDefault="007D43A6" w:rsidP="007D43A6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D43A6" w:rsidRPr="007D43A6" w:rsidTr="007D43A6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A6" w:rsidRPr="007D43A6" w:rsidRDefault="007D43A6" w:rsidP="007D43A6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:rsidR="007D43A6" w:rsidRPr="007C2A6B" w:rsidRDefault="007D43A6">
      <w:pPr>
        <w:rPr>
          <w:rFonts w:asciiTheme="minorHAnsi" w:hAnsiTheme="minorHAnsi"/>
          <w:b/>
          <w:sz w:val="18"/>
          <w:szCs w:val="18"/>
        </w:rPr>
      </w:pPr>
    </w:p>
    <w:sectPr w:rsidR="007D43A6" w:rsidRPr="007C2A6B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6F" w:rsidRDefault="00A9396F" w:rsidP="00566808">
      <w:r>
        <w:separator/>
      </w:r>
    </w:p>
  </w:endnote>
  <w:endnote w:type="continuationSeparator" w:id="1">
    <w:p w:rsidR="00A9396F" w:rsidRDefault="00A9396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6F" w:rsidRPr="00BC524E" w:rsidRDefault="00A9396F" w:rsidP="00566808">
    <w:pPr>
      <w:pStyle w:val="Piedepgina"/>
      <w:ind w:left="-142"/>
      <w:jc w:val="right"/>
      <w:rPr>
        <w:sz w:val="18"/>
        <w:szCs w:val="18"/>
      </w:rPr>
    </w:pPr>
    <w:r w:rsidRPr="00447B0F">
      <w:rPr>
        <w:noProof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</w:pict>
    </w:r>
  </w:p>
  <w:p w:rsidR="00A9396F" w:rsidRPr="00082F5D" w:rsidRDefault="00A9396F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6F" w:rsidRDefault="00A9396F" w:rsidP="00566808">
      <w:r>
        <w:separator/>
      </w:r>
    </w:p>
  </w:footnote>
  <w:footnote w:type="continuationSeparator" w:id="1">
    <w:p w:rsidR="00A9396F" w:rsidRDefault="00A9396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6F" w:rsidRDefault="00A9396F">
    <w:pPr>
      <w:pStyle w:val="Encabezado"/>
      <w:rPr>
        <w:lang w:val="es-ES"/>
      </w:rPr>
    </w:pPr>
  </w:p>
  <w:p w:rsidR="00A9396F" w:rsidRPr="00566808" w:rsidRDefault="00A9396F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52826"/>
    <w:rsid w:val="00013C43"/>
    <w:rsid w:val="00016D8E"/>
    <w:rsid w:val="00022330"/>
    <w:rsid w:val="00026CA3"/>
    <w:rsid w:val="0003207C"/>
    <w:rsid w:val="00040ACE"/>
    <w:rsid w:val="0004206D"/>
    <w:rsid w:val="00046622"/>
    <w:rsid w:val="000608C2"/>
    <w:rsid w:val="0006093A"/>
    <w:rsid w:val="00077AA8"/>
    <w:rsid w:val="00082355"/>
    <w:rsid w:val="00082F5D"/>
    <w:rsid w:val="00090D8E"/>
    <w:rsid w:val="00096AEF"/>
    <w:rsid w:val="000A79D2"/>
    <w:rsid w:val="000B3C40"/>
    <w:rsid w:val="000B7F62"/>
    <w:rsid w:val="000E09CC"/>
    <w:rsid w:val="000E2313"/>
    <w:rsid w:val="000E3B89"/>
    <w:rsid w:val="000E3DF8"/>
    <w:rsid w:val="000E658C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63D7E"/>
    <w:rsid w:val="001741A4"/>
    <w:rsid w:val="00174596"/>
    <w:rsid w:val="00177C0C"/>
    <w:rsid w:val="001837DC"/>
    <w:rsid w:val="001A2935"/>
    <w:rsid w:val="001B7241"/>
    <w:rsid w:val="001D1D5E"/>
    <w:rsid w:val="001D236E"/>
    <w:rsid w:val="001D31F0"/>
    <w:rsid w:val="001E6A9C"/>
    <w:rsid w:val="00203195"/>
    <w:rsid w:val="00226AB0"/>
    <w:rsid w:val="00244183"/>
    <w:rsid w:val="00245DED"/>
    <w:rsid w:val="00252F39"/>
    <w:rsid w:val="0027270C"/>
    <w:rsid w:val="00284147"/>
    <w:rsid w:val="00287CF3"/>
    <w:rsid w:val="00293674"/>
    <w:rsid w:val="002966AE"/>
    <w:rsid w:val="002A4F63"/>
    <w:rsid w:val="002C0CE9"/>
    <w:rsid w:val="002C3330"/>
    <w:rsid w:val="002F1DA3"/>
    <w:rsid w:val="003021B2"/>
    <w:rsid w:val="003034CF"/>
    <w:rsid w:val="00305551"/>
    <w:rsid w:val="003406B3"/>
    <w:rsid w:val="00343FA8"/>
    <w:rsid w:val="003440AE"/>
    <w:rsid w:val="00347E5D"/>
    <w:rsid w:val="00354036"/>
    <w:rsid w:val="00355064"/>
    <w:rsid w:val="00383FBE"/>
    <w:rsid w:val="003A78D5"/>
    <w:rsid w:val="003B5877"/>
    <w:rsid w:val="003C5874"/>
    <w:rsid w:val="003D26E9"/>
    <w:rsid w:val="003D5DCA"/>
    <w:rsid w:val="003E54D5"/>
    <w:rsid w:val="00410AA6"/>
    <w:rsid w:val="00415009"/>
    <w:rsid w:val="00447B0F"/>
    <w:rsid w:val="0045097C"/>
    <w:rsid w:val="00453973"/>
    <w:rsid w:val="004607CC"/>
    <w:rsid w:val="004642B4"/>
    <w:rsid w:val="00466005"/>
    <w:rsid w:val="00472ED6"/>
    <w:rsid w:val="00484600"/>
    <w:rsid w:val="004874F7"/>
    <w:rsid w:val="004907B5"/>
    <w:rsid w:val="00497B3C"/>
    <w:rsid w:val="004A779D"/>
    <w:rsid w:val="004D2A22"/>
    <w:rsid w:val="004E7312"/>
    <w:rsid w:val="004F7659"/>
    <w:rsid w:val="004F799D"/>
    <w:rsid w:val="00511DDC"/>
    <w:rsid w:val="005128B1"/>
    <w:rsid w:val="00530005"/>
    <w:rsid w:val="00530EDE"/>
    <w:rsid w:val="00542421"/>
    <w:rsid w:val="00551A67"/>
    <w:rsid w:val="00551CE6"/>
    <w:rsid w:val="00562C46"/>
    <w:rsid w:val="00564289"/>
    <w:rsid w:val="0056449E"/>
    <w:rsid w:val="00565A12"/>
    <w:rsid w:val="00566808"/>
    <w:rsid w:val="005A5BFC"/>
    <w:rsid w:val="005B02D3"/>
    <w:rsid w:val="005B7C5C"/>
    <w:rsid w:val="005D0C31"/>
    <w:rsid w:val="005E110A"/>
    <w:rsid w:val="005E47D0"/>
    <w:rsid w:val="00607BB1"/>
    <w:rsid w:val="0062045A"/>
    <w:rsid w:val="00624D6F"/>
    <w:rsid w:val="0062567B"/>
    <w:rsid w:val="00632106"/>
    <w:rsid w:val="0063751D"/>
    <w:rsid w:val="00656E81"/>
    <w:rsid w:val="00660F44"/>
    <w:rsid w:val="00662BF6"/>
    <w:rsid w:val="006907C9"/>
    <w:rsid w:val="00690F48"/>
    <w:rsid w:val="00691D77"/>
    <w:rsid w:val="00693564"/>
    <w:rsid w:val="006972C3"/>
    <w:rsid w:val="006A09A8"/>
    <w:rsid w:val="006A7622"/>
    <w:rsid w:val="006C5171"/>
    <w:rsid w:val="006C70F3"/>
    <w:rsid w:val="006E221C"/>
    <w:rsid w:val="006E41F2"/>
    <w:rsid w:val="006E6644"/>
    <w:rsid w:val="00713F09"/>
    <w:rsid w:val="0072066D"/>
    <w:rsid w:val="00724133"/>
    <w:rsid w:val="00725F2A"/>
    <w:rsid w:val="00726776"/>
    <w:rsid w:val="007267C4"/>
    <w:rsid w:val="00734E76"/>
    <w:rsid w:val="007400C7"/>
    <w:rsid w:val="007571F5"/>
    <w:rsid w:val="007823D6"/>
    <w:rsid w:val="007854BD"/>
    <w:rsid w:val="00786E91"/>
    <w:rsid w:val="007937A1"/>
    <w:rsid w:val="007B683A"/>
    <w:rsid w:val="007C1F4C"/>
    <w:rsid w:val="007C2A6B"/>
    <w:rsid w:val="007C45B0"/>
    <w:rsid w:val="007D0FC1"/>
    <w:rsid w:val="007D3596"/>
    <w:rsid w:val="007D43A6"/>
    <w:rsid w:val="007E7889"/>
    <w:rsid w:val="00820BCA"/>
    <w:rsid w:val="00822D6B"/>
    <w:rsid w:val="008333A2"/>
    <w:rsid w:val="00835CA7"/>
    <w:rsid w:val="00850A60"/>
    <w:rsid w:val="008546A3"/>
    <w:rsid w:val="0085480E"/>
    <w:rsid w:val="00866DCB"/>
    <w:rsid w:val="00875623"/>
    <w:rsid w:val="00880AB2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57580"/>
    <w:rsid w:val="00971C17"/>
    <w:rsid w:val="00974FD6"/>
    <w:rsid w:val="0098014B"/>
    <w:rsid w:val="00985B05"/>
    <w:rsid w:val="00986B26"/>
    <w:rsid w:val="009A5A9C"/>
    <w:rsid w:val="009A774F"/>
    <w:rsid w:val="009C15C5"/>
    <w:rsid w:val="009D5E10"/>
    <w:rsid w:val="009F682E"/>
    <w:rsid w:val="00A059ED"/>
    <w:rsid w:val="00A11363"/>
    <w:rsid w:val="00A15141"/>
    <w:rsid w:val="00A151AF"/>
    <w:rsid w:val="00A169B0"/>
    <w:rsid w:val="00A2281A"/>
    <w:rsid w:val="00A239CC"/>
    <w:rsid w:val="00A31AB2"/>
    <w:rsid w:val="00A37BB6"/>
    <w:rsid w:val="00A43153"/>
    <w:rsid w:val="00A63568"/>
    <w:rsid w:val="00A9396F"/>
    <w:rsid w:val="00AB7C62"/>
    <w:rsid w:val="00AD77BA"/>
    <w:rsid w:val="00AD7D82"/>
    <w:rsid w:val="00AE4BC0"/>
    <w:rsid w:val="00AF2CF0"/>
    <w:rsid w:val="00B17AD6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40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A481A"/>
    <w:rsid w:val="00CB010F"/>
    <w:rsid w:val="00CC4968"/>
    <w:rsid w:val="00CD2BEE"/>
    <w:rsid w:val="00CD45CC"/>
    <w:rsid w:val="00CD624D"/>
    <w:rsid w:val="00CE0262"/>
    <w:rsid w:val="00CF0F42"/>
    <w:rsid w:val="00D01EF4"/>
    <w:rsid w:val="00D156F7"/>
    <w:rsid w:val="00D16D66"/>
    <w:rsid w:val="00D24797"/>
    <w:rsid w:val="00D26095"/>
    <w:rsid w:val="00D32E46"/>
    <w:rsid w:val="00D65C39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93D09"/>
    <w:rsid w:val="00EB1F5C"/>
    <w:rsid w:val="00EB7D70"/>
    <w:rsid w:val="00EC2B1F"/>
    <w:rsid w:val="00EC7307"/>
    <w:rsid w:val="00EE0C0B"/>
    <w:rsid w:val="00EE42DC"/>
    <w:rsid w:val="00F3734C"/>
    <w:rsid w:val="00F417AE"/>
    <w:rsid w:val="00F477D8"/>
    <w:rsid w:val="00F76437"/>
    <w:rsid w:val="00F816F9"/>
    <w:rsid w:val="00FA20AE"/>
    <w:rsid w:val="00FB64D9"/>
    <w:rsid w:val="00FC5389"/>
    <w:rsid w:val="00FD0910"/>
    <w:rsid w:val="00FE1F12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4</cp:revision>
  <cp:lastPrinted>2022-01-19T15:57:00Z</cp:lastPrinted>
  <dcterms:created xsi:type="dcterms:W3CDTF">2022-01-19T14:36:00Z</dcterms:created>
  <dcterms:modified xsi:type="dcterms:W3CDTF">2022-01-19T17:27:00Z</dcterms:modified>
</cp:coreProperties>
</file>